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4216" w:rsidRDefault="00AB4216" w:rsidP="00AB4216">
      <w:pPr>
        <w:pStyle w:val="Body"/>
        <w:jc w:val="center"/>
        <w:rPr>
          <w:rFonts w:ascii="Times New Roman" w:eastAsia="Times New Roman" w:hAnsi="Times New Roman" w:cs="Times New Roman"/>
          <w:b/>
          <w:bCs/>
          <w:color w:val="auto"/>
          <w:sz w:val="24"/>
          <w:szCs w:val="24"/>
          <w:u w:val="single"/>
        </w:rPr>
      </w:pPr>
      <w:r>
        <w:rPr>
          <w:rFonts w:ascii="Times New Roman" w:eastAsia="Times New Roman" w:hAnsi="Times New Roman" w:cs="Times New Roman"/>
          <w:b/>
          <w:bCs/>
          <w:color w:val="auto"/>
          <w:sz w:val="24"/>
          <w:szCs w:val="24"/>
          <w:u w:val="single"/>
        </w:rPr>
        <w:t>Franchise Negotiations Scenarios Worksheet</w:t>
      </w:r>
    </w:p>
    <w:p w:rsidR="00AB4216" w:rsidRDefault="00AB4216">
      <w:pPr>
        <w:pStyle w:val="Body"/>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How to Use this Worksheet: </w:t>
      </w:r>
    </w:p>
    <w:p w:rsidR="00AB4216" w:rsidRDefault="00AB4216">
      <w:pPr>
        <w:pStyle w:val="Body"/>
        <w:jc w:val="both"/>
        <w:rPr>
          <w:rFonts w:ascii="Times New Roman" w:hAnsi="Times New Roman" w:cs="Times New Roman"/>
          <w:sz w:val="24"/>
          <w:szCs w:val="24"/>
        </w:rPr>
      </w:pPr>
      <w:r>
        <w:rPr>
          <w:rFonts w:ascii="Times New Roman" w:hAnsi="Times New Roman" w:cs="Times New Roman"/>
          <w:sz w:val="24"/>
          <w:szCs w:val="24"/>
        </w:rPr>
        <w:t>Welcome to the Franchise Negotiations Scenarios Worksheet, a tool designed to guide you through the process of identifying and preparing key terms in your franchise agreement. This worksheet presents 17 realistic scenarios that franchisees typically negotiate. Here’s how to effectively use this worksheet:</w:t>
      </w:r>
    </w:p>
    <w:p w:rsidR="00AB4216" w:rsidRDefault="00AB4216">
      <w:pPr>
        <w:pStyle w:val="Body"/>
        <w:jc w:val="both"/>
        <w:rPr>
          <w:rFonts w:ascii="Times New Roman" w:hAnsi="Times New Roman" w:cs="Times New Roman"/>
          <w:sz w:val="24"/>
          <w:szCs w:val="24"/>
        </w:rPr>
      </w:pPr>
    </w:p>
    <w:p w:rsidR="00AB4216" w:rsidRDefault="00AB4216">
      <w:pPr>
        <w:pStyle w:val="Body"/>
        <w:jc w:val="both"/>
        <w:rPr>
          <w:rFonts w:ascii="Times New Roman" w:hAnsi="Times New Roman" w:cs="Times New Roman"/>
          <w:b/>
          <w:bCs/>
          <w:sz w:val="24"/>
          <w:szCs w:val="24"/>
        </w:rPr>
      </w:pPr>
      <w:r>
        <w:rPr>
          <w:rFonts w:ascii="Times New Roman" w:hAnsi="Times New Roman" w:cs="Times New Roman"/>
          <w:b/>
          <w:bCs/>
          <w:sz w:val="24"/>
          <w:szCs w:val="24"/>
        </w:rPr>
        <w:t>Step 1: Review Each Scenario</w:t>
      </w:r>
    </w:p>
    <w:p w:rsidR="00AB4216" w:rsidRDefault="00AB4216" w:rsidP="00AB4216">
      <w:pPr>
        <w:pStyle w:val="Body"/>
        <w:numPr>
          <w:ilvl w:val="0"/>
          <w:numId w:val="5"/>
        </w:numPr>
        <w:jc w:val="both"/>
        <w:textAlignment w:val="auto"/>
        <w:rPr>
          <w:rFonts w:ascii="Times New Roman" w:hAnsi="Times New Roman" w:cs="Times New Roman"/>
          <w:sz w:val="24"/>
          <w:szCs w:val="24"/>
        </w:rPr>
      </w:pPr>
      <w:r>
        <w:rPr>
          <w:rFonts w:ascii="Times New Roman" w:hAnsi="Times New Roman" w:cs="Times New Roman"/>
          <w:sz w:val="24"/>
          <w:szCs w:val="24"/>
        </w:rPr>
        <w:t>Begin by reading through each of the 17 scenarios provided. These scenarios cover a wide range of common negotiation points in franchise agreements.</w:t>
      </w:r>
    </w:p>
    <w:p w:rsidR="00AB4216" w:rsidRDefault="00AB4216" w:rsidP="00AB4216">
      <w:pPr>
        <w:pStyle w:val="Body"/>
        <w:numPr>
          <w:ilvl w:val="0"/>
          <w:numId w:val="5"/>
        </w:numPr>
        <w:jc w:val="both"/>
        <w:textAlignment w:val="auto"/>
        <w:rPr>
          <w:rFonts w:ascii="Times New Roman" w:hAnsi="Times New Roman" w:cs="Times New Roman"/>
          <w:sz w:val="24"/>
          <w:szCs w:val="24"/>
        </w:rPr>
      </w:pPr>
      <w:r>
        <w:rPr>
          <w:rFonts w:ascii="Times New Roman" w:hAnsi="Times New Roman" w:cs="Times New Roman"/>
          <w:sz w:val="24"/>
          <w:szCs w:val="24"/>
        </w:rPr>
        <w:t>For each scenario, carefully consider both the description and the importance section to understand why these aspects are commonly negotiated.</w:t>
      </w:r>
    </w:p>
    <w:p w:rsidR="00AB4216" w:rsidRDefault="00AB4216">
      <w:pPr>
        <w:pStyle w:val="Body"/>
        <w:jc w:val="both"/>
        <w:rPr>
          <w:rFonts w:ascii="Times New Roman" w:hAnsi="Times New Roman" w:cs="Times New Roman"/>
          <w:b/>
          <w:bCs/>
          <w:sz w:val="24"/>
          <w:szCs w:val="24"/>
        </w:rPr>
      </w:pPr>
      <w:r>
        <w:rPr>
          <w:rFonts w:ascii="Times New Roman" w:hAnsi="Times New Roman" w:cs="Times New Roman"/>
          <w:b/>
          <w:bCs/>
          <w:sz w:val="24"/>
          <w:szCs w:val="24"/>
        </w:rPr>
        <w:t>Step 2: Identify Relevant Scenarios</w:t>
      </w:r>
    </w:p>
    <w:p w:rsidR="00AB4216" w:rsidRDefault="00AB4216" w:rsidP="00AB4216">
      <w:pPr>
        <w:pStyle w:val="Body"/>
        <w:numPr>
          <w:ilvl w:val="0"/>
          <w:numId w:val="6"/>
        </w:numPr>
        <w:jc w:val="both"/>
        <w:textAlignment w:val="auto"/>
        <w:rPr>
          <w:rFonts w:ascii="Times New Roman" w:hAnsi="Times New Roman" w:cs="Times New Roman"/>
          <w:sz w:val="24"/>
          <w:szCs w:val="24"/>
        </w:rPr>
      </w:pPr>
      <w:r>
        <w:rPr>
          <w:rFonts w:ascii="Times New Roman" w:hAnsi="Times New Roman" w:cs="Times New Roman"/>
          <w:sz w:val="24"/>
          <w:szCs w:val="24"/>
        </w:rPr>
        <w:t>Reflect on each scenario and determine which ones are most relevant to your situation. Not all scenarios may apply to you, and that’s okay.</w:t>
      </w:r>
    </w:p>
    <w:p w:rsidR="00AB4216" w:rsidRDefault="00AB4216" w:rsidP="00AB4216">
      <w:pPr>
        <w:pStyle w:val="Body"/>
        <w:numPr>
          <w:ilvl w:val="0"/>
          <w:numId w:val="6"/>
        </w:numPr>
        <w:jc w:val="both"/>
        <w:textAlignment w:val="auto"/>
        <w:rPr>
          <w:rFonts w:ascii="Times New Roman" w:hAnsi="Times New Roman" w:cs="Times New Roman"/>
          <w:sz w:val="24"/>
          <w:szCs w:val="24"/>
        </w:rPr>
      </w:pPr>
      <w:r>
        <w:rPr>
          <w:rFonts w:ascii="Times New Roman" w:hAnsi="Times New Roman" w:cs="Times New Roman"/>
          <w:sz w:val="24"/>
          <w:szCs w:val="24"/>
        </w:rPr>
        <w:t>Mark the scenarios that you feel are most pertinent to your franchise negotiation. These are the points you will want to focus on.</w:t>
      </w:r>
    </w:p>
    <w:p w:rsidR="00AB4216" w:rsidRDefault="00AB4216">
      <w:pPr>
        <w:pStyle w:val="Body"/>
        <w:jc w:val="both"/>
        <w:rPr>
          <w:rFonts w:ascii="Times New Roman" w:hAnsi="Times New Roman" w:cs="Times New Roman"/>
          <w:b/>
          <w:bCs/>
          <w:sz w:val="24"/>
          <w:szCs w:val="24"/>
        </w:rPr>
      </w:pPr>
      <w:r>
        <w:rPr>
          <w:rFonts w:ascii="Times New Roman" w:hAnsi="Times New Roman" w:cs="Times New Roman"/>
          <w:b/>
          <w:bCs/>
          <w:sz w:val="24"/>
          <w:szCs w:val="24"/>
        </w:rPr>
        <w:t>Step 3: Prepare Your Negotiation Points</w:t>
      </w:r>
    </w:p>
    <w:p w:rsidR="00AB4216" w:rsidRDefault="00AB4216" w:rsidP="00AB4216">
      <w:pPr>
        <w:pStyle w:val="Body"/>
        <w:numPr>
          <w:ilvl w:val="0"/>
          <w:numId w:val="7"/>
        </w:numPr>
        <w:jc w:val="both"/>
        <w:textAlignment w:val="auto"/>
        <w:rPr>
          <w:rFonts w:ascii="Times New Roman" w:hAnsi="Times New Roman" w:cs="Times New Roman"/>
          <w:sz w:val="24"/>
          <w:szCs w:val="24"/>
        </w:rPr>
      </w:pPr>
      <w:r>
        <w:rPr>
          <w:rFonts w:ascii="Times New Roman" w:hAnsi="Times New Roman" w:cs="Times New Roman"/>
          <w:sz w:val="24"/>
          <w:szCs w:val="24"/>
        </w:rPr>
        <w:t>For each scenario you’ve identified as relevant, write down specific points you want to negotiate. Be as detailed as possible.</w:t>
      </w:r>
    </w:p>
    <w:p w:rsidR="00AB4216" w:rsidRDefault="00AB4216" w:rsidP="00AB4216">
      <w:pPr>
        <w:pStyle w:val="Body"/>
        <w:numPr>
          <w:ilvl w:val="0"/>
          <w:numId w:val="7"/>
        </w:numPr>
        <w:jc w:val="both"/>
        <w:textAlignment w:val="auto"/>
        <w:rPr>
          <w:rFonts w:ascii="Times New Roman" w:hAnsi="Times New Roman" w:cs="Times New Roman"/>
          <w:sz w:val="24"/>
          <w:szCs w:val="24"/>
        </w:rPr>
      </w:pPr>
      <w:r>
        <w:rPr>
          <w:rFonts w:ascii="Times New Roman" w:hAnsi="Times New Roman" w:cs="Times New Roman"/>
          <w:sz w:val="24"/>
          <w:szCs w:val="24"/>
        </w:rPr>
        <w:t>Consider your unique situation – what concerns you most about the clause or obligation in the franchise agreement? Why should the franchisor agree to your terms? How would your request protect or maintain protections for the franchisor in addition to protecting you? For instance, if you have a strong business background, emphasize how this benefits the franchisor.</w:t>
      </w:r>
    </w:p>
    <w:p w:rsidR="00AB4216" w:rsidRDefault="00AB4216">
      <w:pPr>
        <w:pStyle w:val="Body"/>
        <w:jc w:val="both"/>
        <w:rPr>
          <w:rFonts w:ascii="Times New Roman" w:hAnsi="Times New Roman" w:cs="Times New Roman"/>
          <w:b/>
          <w:bCs/>
          <w:sz w:val="24"/>
          <w:szCs w:val="24"/>
        </w:rPr>
      </w:pPr>
      <w:r>
        <w:rPr>
          <w:rFonts w:ascii="Times New Roman" w:hAnsi="Times New Roman" w:cs="Times New Roman"/>
          <w:b/>
          <w:bCs/>
          <w:sz w:val="24"/>
          <w:szCs w:val="24"/>
        </w:rPr>
        <w:t>Step 4: Use the Franchise Negotiation AI Tool</w:t>
      </w:r>
    </w:p>
    <w:p w:rsidR="00AB4216" w:rsidRDefault="00AB4216" w:rsidP="00AB4216">
      <w:pPr>
        <w:pStyle w:val="Body"/>
        <w:numPr>
          <w:ilvl w:val="0"/>
          <w:numId w:val="8"/>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Input the details of the scenarios you’ve chosen into our Franchise Negotiation </w:t>
      </w:r>
      <w:proofErr w:type="spellStart"/>
      <w:r>
        <w:rPr>
          <w:rFonts w:ascii="Times New Roman" w:hAnsi="Times New Roman" w:cs="Times New Roman"/>
          <w:sz w:val="24"/>
          <w:szCs w:val="24"/>
        </w:rPr>
        <w:t>Chatbot</w:t>
      </w:r>
      <w:proofErr w:type="spellEnd"/>
      <w:r>
        <w:rPr>
          <w:rFonts w:ascii="Times New Roman" w:hAnsi="Times New Roman" w:cs="Times New Roman"/>
          <w:sz w:val="24"/>
          <w:szCs w:val="24"/>
        </w:rPr>
        <w:t xml:space="preserve">. This includes the scenario description and your specific negotiation points, these will be input when the </w:t>
      </w:r>
      <w:proofErr w:type="spellStart"/>
      <w:r>
        <w:rPr>
          <w:rFonts w:ascii="Times New Roman" w:hAnsi="Times New Roman" w:cs="Times New Roman"/>
          <w:sz w:val="24"/>
          <w:szCs w:val="24"/>
        </w:rPr>
        <w:t>Chatbot</w:t>
      </w:r>
      <w:proofErr w:type="spellEnd"/>
      <w:r>
        <w:rPr>
          <w:rFonts w:ascii="Times New Roman" w:hAnsi="Times New Roman" w:cs="Times New Roman"/>
          <w:sz w:val="24"/>
          <w:szCs w:val="24"/>
        </w:rPr>
        <w:t xml:space="preserve"> asks for the specific concerns or details about the Section of the Franchise Agreement we will be negotiating.</w:t>
      </w:r>
    </w:p>
    <w:p w:rsidR="00AB4216" w:rsidRPr="00AB4216" w:rsidRDefault="00AB4216" w:rsidP="00AB4216">
      <w:pPr>
        <w:pStyle w:val="Body"/>
        <w:numPr>
          <w:ilvl w:val="0"/>
          <w:numId w:val="8"/>
        </w:numPr>
        <w:jc w:val="both"/>
        <w:textAlignment w:val="auto"/>
        <w:rPr>
          <w:rFonts w:ascii="Times New Roman" w:hAnsi="Times New Roman" w:cs="Times New Roman"/>
          <w:sz w:val="24"/>
          <w:szCs w:val="24"/>
        </w:rPr>
      </w:pPr>
      <w:r w:rsidRPr="00AB4216">
        <w:rPr>
          <w:rFonts w:ascii="Times New Roman" w:hAnsi="Times New Roman" w:cs="Times New Roman"/>
          <w:sz w:val="24"/>
          <w:szCs w:val="24"/>
        </w:rPr>
        <w:lastRenderedPageBreak/>
        <w:t>The AI prompt will help you create a preliminary request to the franchisor based on these inputs. Review the answer to make sure it matches your concerns and addresses the type of revision request you want to make to the franchisor.</w:t>
      </w:r>
    </w:p>
    <w:p w:rsidR="00AB4216" w:rsidRDefault="00AB4216">
      <w:pPr>
        <w:pStyle w:val="Body"/>
        <w:jc w:val="both"/>
        <w:rPr>
          <w:rFonts w:ascii="Times New Roman" w:hAnsi="Times New Roman" w:cs="Times New Roman"/>
          <w:b/>
          <w:bCs/>
          <w:sz w:val="24"/>
          <w:szCs w:val="24"/>
        </w:rPr>
      </w:pPr>
      <w:r>
        <w:rPr>
          <w:rFonts w:ascii="Times New Roman" w:hAnsi="Times New Roman" w:cs="Times New Roman"/>
          <w:b/>
          <w:bCs/>
          <w:sz w:val="24"/>
          <w:szCs w:val="24"/>
        </w:rPr>
        <w:t xml:space="preserve">Step 5: </w:t>
      </w:r>
      <w:proofErr w:type="spellStart"/>
      <w:r>
        <w:rPr>
          <w:rFonts w:ascii="Times New Roman" w:hAnsi="Times New Roman" w:cs="Times New Roman"/>
          <w:b/>
          <w:bCs/>
          <w:sz w:val="24"/>
          <w:szCs w:val="24"/>
        </w:rPr>
        <w:t>Roleplay</w:t>
      </w:r>
      <w:proofErr w:type="spellEnd"/>
      <w:r>
        <w:rPr>
          <w:rFonts w:ascii="Times New Roman" w:hAnsi="Times New Roman" w:cs="Times New Roman"/>
          <w:b/>
          <w:bCs/>
          <w:sz w:val="24"/>
          <w:szCs w:val="24"/>
        </w:rPr>
        <w:t xml:space="preserve"> and Practice</w:t>
      </w:r>
    </w:p>
    <w:p w:rsidR="00AB4216" w:rsidRDefault="00AB4216" w:rsidP="00AB4216">
      <w:pPr>
        <w:pStyle w:val="Body"/>
        <w:numPr>
          <w:ilvl w:val="0"/>
          <w:numId w:val="9"/>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Once you have tailored a specific request and negotiation points with our AI prompts, you then will utilize the </w:t>
      </w:r>
      <w:proofErr w:type="spellStart"/>
      <w:r>
        <w:rPr>
          <w:rFonts w:ascii="Times New Roman" w:hAnsi="Times New Roman" w:cs="Times New Roman"/>
          <w:sz w:val="24"/>
          <w:szCs w:val="24"/>
        </w:rPr>
        <w:t>Chatbot</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roleplay</w:t>
      </w:r>
      <w:proofErr w:type="spellEnd"/>
      <w:r>
        <w:rPr>
          <w:rFonts w:ascii="Times New Roman" w:hAnsi="Times New Roman" w:cs="Times New Roman"/>
          <w:sz w:val="24"/>
          <w:szCs w:val="24"/>
        </w:rPr>
        <w:t xml:space="preserve"> the negotiation with your franchisor. This practice session will give you a feel for how the negotiation might proceed and allow you to refine your approach. Follow the question from the </w:t>
      </w:r>
      <w:proofErr w:type="spellStart"/>
      <w:r>
        <w:rPr>
          <w:rFonts w:ascii="Times New Roman" w:hAnsi="Times New Roman" w:cs="Times New Roman"/>
          <w:sz w:val="24"/>
          <w:szCs w:val="24"/>
        </w:rPr>
        <w:t>Chatbot</w:t>
      </w:r>
      <w:proofErr w:type="spellEnd"/>
      <w:r>
        <w:rPr>
          <w:rFonts w:ascii="Times New Roman" w:hAnsi="Times New Roman" w:cs="Times New Roman"/>
          <w:sz w:val="24"/>
          <w:szCs w:val="24"/>
        </w:rPr>
        <w:t xml:space="preserve"> and input the details it needs to assist you with the </w:t>
      </w:r>
      <w:proofErr w:type="spellStart"/>
      <w:r>
        <w:rPr>
          <w:rFonts w:ascii="Times New Roman" w:hAnsi="Times New Roman" w:cs="Times New Roman"/>
          <w:sz w:val="24"/>
          <w:szCs w:val="24"/>
        </w:rPr>
        <w:t>roleplay</w:t>
      </w:r>
      <w:proofErr w:type="spellEnd"/>
      <w:r>
        <w:rPr>
          <w:rFonts w:ascii="Times New Roman" w:hAnsi="Times New Roman" w:cs="Times New Roman"/>
          <w:sz w:val="24"/>
          <w:szCs w:val="24"/>
        </w:rPr>
        <w:t xml:space="preserve"> practice.</w:t>
      </w:r>
    </w:p>
    <w:p w:rsidR="00AB4216" w:rsidRDefault="00AB4216" w:rsidP="00AB4216">
      <w:pPr>
        <w:pStyle w:val="Body"/>
        <w:numPr>
          <w:ilvl w:val="0"/>
          <w:numId w:val="9"/>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Pay attention to the feedback from the </w:t>
      </w:r>
      <w:proofErr w:type="spellStart"/>
      <w:r>
        <w:rPr>
          <w:rFonts w:ascii="Times New Roman" w:hAnsi="Times New Roman" w:cs="Times New Roman"/>
          <w:sz w:val="24"/>
          <w:szCs w:val="24"/>
        </w:rPr>
        <w:t>Chatbot</w:t>
      </w:r>
      <w:proofErr w:type="spellEnd"/>
      <w:r>
        <w:rPr>
          <w:rFonts w:ascii="Times New Roman" w:hAnsi="Times New Roman" w:cs="Times New Roman"/>
          <w:sz w:val="24"/>
          <w:szCs w:val="24"/>
        </w:rPr>
        <w:t>. It can provide valuable insights into the effectiveness of your negotiation strategy.</w:t>
      </w:r>
    </w:p>
    <w:p w:rsidR="00AB4216" w:rsidRDefault="00AB4216">
      <w:pPr>
        <w:pStyle w:val="Body"/>
        <w:jc w:val="both"/>
        <w:rPr>
          <w:rFonts w:ascii="Times New Roman" w:hAnsi="Times New Roman" w:cs="Times New Roman"/>
          <w:b/>
          <w:bCs/>
          <w:sz w:val="24"/>
          <w:szCs w:val="24"/>
        </w:rPr>
      </w:pPr>
      <w:r>
        <w:rPr>
          <w:rFonts w:ascii="Times New Roman" w:hAnsi="Times New Roman" w:cs="Times New Roman"/>
          <w:b/>
          <w:bCs/>
          <w:sz w:val="24"/>
          <w:szCs w:val="24"/>
        </w:rPr>
        <w:t>Step 6: Finalize Your Strategy</w:t>
      </w:r>
    </w:p>
    <w:p w:rsidR="00AB4216" w:rsidRDefault="00AB4216" w:rsidP="00AB4216">
      <w:pPr>
        <w:pStyle w:val="Body"/>
        <w:numPr>
          <w:ilvl w:val="0"/>
          <w:numId w:val="10"/>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Based on your practice sessions, refine your negotiation points. As a client of </w:t>
      </w:r>
      <w:proofErr w:type="spellStart"/>
      <w:r>
        <w:rPr>
          <w:rFonts w:ascii="Times New Roman" w:hAnsi="Times New Roman" w:cs="Times New Roman"/>
          <w:sz w:val="24"/>
          <w:szCs w:val="24"/>
        </w:rPr>
        <w:t>Reidel</w:t>
      </w:r>
      <w:proofErr w:type="spellEnd"/>
      <w:r>
        <w:rPr>
          <w:rFonts w:ascii="Times New Roman" w:hAnsi="Times New Roman" w:cs="Times New Roman"/>
          <w:sz w:val="24"/>
          <w:szCs w:val="24"/>
        </w:rPr>
        <w:t xml:space="preserve"> Law Firm, you can reach out to us for additional counsel and insight to the negotiation points and strategy. Prepare a final list of terms you want to negotiate with the franchisor, along with your rationale and talking points for each.</w:t>
      </w:r>
    </w:p>
    <w:p w:rsidR="00AB4216" w:rsidRDefault="00AB4216">
      <w:pPr>
        <w:pStyle w:val="Body"/>
        <w:jc w:val="both"/>
        <w:rPr>
          <w:rFonts w:ascii="Times New Roman" w:hAnsi="Times New Roman" w:cs="Times New Roman"/>
          <w:b/>
          <w:bCs/>
          <w:sz w:val="24"/>
          <w:szCs w:val="24"/>
        </w:rPr>
      </w:pPr>
      <w:r>
        <w:rPr>
          <w:rFonts w:ascii="Times New Roman" w:hAnsi="Times New Roman" w:cs="Times New Roman"/>
          <w:b/>
          <w:bCs/>
          <w:sz w:val="24"/>
          <w:szCs w:val="24"/>
        </w:rPr>
        <w:t>Step 7: Apply in Real Negotiations</w:t>
      </w:r>
    </w:p>
    <w:p w:rsidR="00AB4216" w:rsidRDefault="00AB4216" w:rsidP="00AB4216">
      <w:pPr>
        <w:pStyle w:val="Body"/>
        <w:numPr>
          <w:ilvl w:val="0"/>
          <w:numId w:val="10"/>
        </w:numPr>
        <w:jc w:val="both"/>
        <w:textAlignment w:val="auto"/>
        <w:rPr>
          <w:rFonts w:ascii="Times New Roman" w:hAnsi="Times New Roman" w:cs="Times New Roman"/>
          <w:sz w:val="24"/>
          <w:szCs w:val="24"/>
        </w:rPr>
      </w:pPr>
      <w:r>
        <w:rPr>
          <w:rFonts w:ascii="Times New Roman" w:hAnsi="Times New Roman" w:cs="Times New Roman"/>
          <w:sz w:val="24"/>
          <w:szCs w:val="24"/>
        </w:rPr>
        <w:t>Use the insights and strategies developed from this worksheet in your actual negotiations with the franchisor.</w:t>
      </w:r>
    </w:p>
    <w:p w:rsidR="00AB4216" w:rsidRDefault="00AB4216" w:rsidP="00AB4216">
      <w:pPr>
        <w:pStyle w:val="Body"/>
        <w:numPr>
          <w:ilvl w:val="0"/>
          <w:numId w:val="10"/>
        </w:numPr>
        <w:jc w:val="both"/>
        <w:textAlignment w:val="auto"/>
        <w:rPr>
          <w:rFonts w:ascii="Times New Roman" w:hAnsi="Times New Roman" w:cs="Times New Roman"/>
          <w:sz w:val="24"/>
          <w:szCs w:val="24"/>
        </w:rPr>
      </w:pPr>
      <w:r>
        <w:rPr>
          <w:rFonts w:ascii="Times New Roman" w:hAnsi="Times New Roman" w:cs="Times New Roman"/>
          <w:sz w:val="24"/>
          <w:szCs w:val="24"/>
        </w:rPr>
        <w:t>Remember, negotiation is a process. Be prepared to adjust your approach based on the franchisor’s responses.</w:t>
      </w:r>
    </w:p>
    <w:p w:rsidR="00AB4216" w:rsidRDefault="00AB4216">
      <w:pPr>
        <w:pStyle w:val="Body"/>
        <w:jc w:val="both"/>
        <w:rPr>
          <w:rFonts w:ascii="Times New Roman" w:hAnsi="Times New Roman" w:cs="Times New Roman"/>
          <w:sz w:val="24"/>
          <w:szCs w:val="24"/>
        </w:rPr>
      </w:pPr>
    </w:p>
    <w:p w:rsidR="00AB4216" w:rsidRDefault="00AB4216">
      <w:pPr>
        <w:pStyle w:val="Body"/>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Negotiation Scenarios: </w:t>
      </w:r>
    </w:p>
    <w:p w:rsidR="00AB4216" w:rsidRDefault="00AB4216">
      <w:pPr>
        <w:pStyle w:val="Body"/>
        <w:jc w:val="both"/>
        <w:rPr>
          <w:rFonts w:ascii="Times New Roman" w:hAnsi="Times New Roman" w:cs="Times New Roman"/>
          <w:sz w:val="24"/>
          <w:szCs w:val="24"/>
        </w:rPr>
      </w:pPr>
      <w:r>
        <w:rPr>
          <w:rFonts w:ascii="Times New Roman" w:hAnsi="Times New Roman" w:cs="Times New Roman"/>
          <w:sz w:val="24"/>
          <w:szCs w:val="24"/>
        </w:rPr>
        <w:t>Here are 17 scenarios, each focusing on a different aspect of franchise agreements:</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Initial Franchise Fee Negotiation</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Negotiating a lower initial fee due to your strong business background/being an early adopter/lack of brand recognition in your market.</w:t>
      </w:r>
    </w:p>
    <w:p w:rsidR="00AB4216" w:rsidRPr="0018095B" w:rsidRDefault="00AB4216" w:rsidP="0018095B">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Reducing upfront costs can make the franchise more accessible and financially viable while also creating a financial incentive for the franchisee to move forward with the franchise.</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lastRenderedPageBreak/>
        <w:t>Royalty Fee Adjustments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Scenario: (a) Discussing a sliding scale for royalty fees based on revenue; (b) request a lower royalty fee rate; (c) increase the grace period for the royalty rate to start for the franchisee. </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Aligns ongoing costs with the franchisee’s success, offering relief during lean periods.</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Minimum Royalty Fee Adjustment</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Scenario: (a) Request lowering the minimum royalty fee; (b) increase the grace period for the minimum royalty fee to start for the franchisee. </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Importance: Align franchisor and franchisee interests so both benefit from a successful franchisee unit; give franchisor more room to grow during the critical startup phase. </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Limit the Personal Guaranty</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Scenario: (a) Request a monetary cap to the personal guaranty; (b) request a time cap (expiration date) to the personal guaranty; (c) request a carve-out for specifically name assets to be exempt from the personal guaranty. </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Importance: Limiting the franchisee’s personal risk and protecting their personal assets from the franchisor. </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Limit Liquidated Damages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Scenario: Request a limited exception to the liquidated damages in the event the franchise unit is forced to close for financial reasons. </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Protecting the franchisee from liquidated damages when closure of the unit is due to financial issues and not due to other defaults of the franchisee.</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Minimum Performance Requirements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Scenario: (a) Negotiating reasonable minimum performance benchmarks and consequences for not meeting them; (b) negotiate a longer grace period for the minimum performance requirements to kick in for the franchisee; (c) request a waiver of the minimum performance requirements during any seasonal slow periods each year. </w:t>
      </w:r>
    </w:p>
    <w:p w:rsidR="00AB4216" w:rsidRPr="0018095B" w:rsidRDefault="00AB4216" w:rsidP="0018095B">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lastRenderedPageBreak/>
        <w:t>Importance: Ensures benchmarks are attainable and fair while also taking into account changes in the specific markets that the franchisee may be.</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Marketing Fund Contributions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Negotiating a cap on marketing fund contributions.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Protects franchisees from unexpected increases in marketing costs.</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Territory Rights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Securing a larger protected territory to match your target market.</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Ensures your territory is reasonably based upon the ideal target demographic and your market does not become saturated.</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Renewal Rights and Conditions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Clarifying and negotiating terms (ex: renewal fees, territory expansion, limit upgrade costs, etc.) for renewing the franchise agreement.</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Provides long-term security and understanding of future investments required.</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Franchisee Training Programs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Scenario: (a) Request additional support or customized training; (b) limit costs for sending non-managerial staff to franchisor mandated training session. </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Ensures the franchisee and their staff are adequately prepared for success. Also limiting the cost of having to send non-managers to the franchisor’s training programs especially for industries with higher than average turnover for front-line workers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fitness, healthcare, home services, construction, etc.)</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Operational Guidelines and Flexibility</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Discuss flexibility in operational aspects to adapt to local market needs.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Balances maintaining brand consistency with local market effectiveness.</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Online Sales and Territory</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Negotiating terms regarding online sales and how they affect territorial rights.</w:t>
      </w:r>
    </w:p>
    <w:p w:rsidR="00AB4216" w:rsidRPr="0018095B" w:rsidRDefault="00AB4216" w:rsidP="0018095B">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lastRenderedPageBreak/>
        <w:t>Importance: Clarifies how digital sales are attributed and can protect your market area.</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Lease Agreement and Site Approval</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Negotiating assistance with lease agreements or site selection.</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Ensures the franchisee finds a viable location with favorable lease terms without interference or influence from franchisor.</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Remodeling and Upgrade Requirements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Negotiate the frequency, cost, and extent of mandatory upgrades or remodels.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Protects franchisees from frequent and potentially costly mandatory upgrades.</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Non-compete Clauses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Request to adjust non-compete terms (definition of competitive business; reducing the geographic limit; reducing the time period) for post-agreement non-compete period.</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 xml:space="preserve">Importance: Impacts the franchisee’s future business opportunities and narrowly tailors the non-compete to ensure compliance and reasonableness of the non-compete. </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Early Termination Conditions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Request terms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financial difficulties, market not responding well to system or concept, exit fees or requirements, etc.) under which the franchisee can terminate the agreement early.</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Clarifies right of the franchisee to terminate the franchise agreement early.</w:t>
      </w:r>
    </w:p>
    <w:p w:rsidR="00AB4216" w:rsidRDefault="00AB4216" w:rsidP="00AB4216">
      <w:pPr>
        <w:pStyle w:val="Body"/>
        <w:numPr>
          <w:ilvl w:val="0"/>
          <w:numId w:val="11"/>
        </w:numPr>
        <w:jc w:val="both"/>
        <w:textAlignment w:val="auto"/>
        <w:rPr>
          <w:rFonts w:ascii="Times New Roman" w:hAnsi="Times New Roman" w:cs="Times New Roman"/>
          <w:b/>
          <w:bCs/>
          <w:sz w:val="24"/>
          <w:szCs w:val="24"/>
        </w:rPr>
      </w:pPr>
      <w:r>
        <w:rPr>
          <w:rFonts w:ascii="Times New Roman" w:hAnsi="Times New Roman" w:cs="Times New Roman"/>
          <w:b/>
          <w:bCs/>
          <w:sz w:val="24"/>
          <w:szCs w:val="24"/>
        </w:rPr>
        <w:t>Reporting Obligations</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Scenario: Negotiate the frequency and detail of financial and operational reporting.</w:t>
      </w:r>
    </w:p>
    <w:p w:rsidR="00AB4216" w:rsidRDefault="00AB4216" w:rsidP="00AB4216">
      <w:pPr>
        <w:pStyle w:val="Body"/>
        <w:numPr>
          <w:ilvl w:val="1"/>
          <w:numId w:val="11"/>
        </w:numPr>
        <w:jc w:val="both"/>
        <w:textAlignment w:val="auto"/>
        <w:rPr>
          <w:rFonts w:ascii="Times New Roman" w:hAnsi="Times New Roman" w:cs="Times New Roman"/>
          <w:sz w:val="24"/>
          <w:szCs w:val="24"/>
        </w:rPr>
      </w:pPr>
      <w:r>
        <w:rPr>
          <w:rFonts w:ascii="Times New Roman" w:hAnsi="Times New Roman" w:cs="Times New Roman"/>
          <w:sz w:val="24"/>
          <w:szCs w:val="24"/>
        </w:rPr>
        <w:t>Importance: Balances the franchisor’s need for oversight with the franchisee’s operational burden.</w:t>
      </w:r>
    </w:p>
    <w:p w:rsidR="00651A78" w:rsidRPr="0018095B" w:rsidRDefault="00AB4216" w:rsidP="0018095B">
      <w:pPr>
        <w:pStyle w:val="Body"/>
        <w:jc w:val="both"/>
        <w:rPr>
          <w:rFonts w:ascii="Times New Roman" w:hAnsi="Times New Roman" w:cs="Times New Roman" w:hint="eastAsia"/>
          <w:sz w:val="24"/>
          <w:szCs w:val="24"/>
        </w:rPr>
      </w:pPr>
      <w:r>
        <w:rPr>
          <w:rFonts w:ascii="Times New Roman" w:hAnsi="Times New Roman" w:cs="Times New Roman"/>
          <w:sz w:val="24"/>
          <w:szCs w:val="24"/>
        </w:rPr>
        <w:lastRenderedPageBreak/>
        <w:t>Each of these scenarios represents a common negotiation point in franchise agreements, and understanding them is crucial for potential franchisees. The negotiation tool should present these scenarios realistically, allowing users to practice and understand the implications of each clause they negotiate.</w:t>
      </w:r>
    </w:p>
    <w:sectPr w:rsidR="00651A78" w:rsidRPr="0018095B" w:rsidSect="00D71376">
      <w:headerReference w:type="default" r:id="rId7"/>
      <w:pgSz w:w="12240" w:h="15840"/>
      <w:pgMar w:top="2520" w:right="1440" w:bottom="180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409C" w:rsidRDefault="0087409C">
      <w:r>
        <w:separator/>
      </w:r>
    </w:p>
  </w:endnote>
  <w:endnote w:type="continuationSeparator" w:id="0">
    <w:p w:rsidR="0087409C" w:rsidRDefault="0087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Neue Light">
    <w:altName w:val="Arial Nova Light"/>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jaVu Sans">
    <w:charset w:val="00"/>
    <w:family w:val="auto"/>
    <w:pitch w:val="variable"/>
  </w:font>
  <w:font w:name="Liberation Sans">
    <w:charset w:val="00"/>
    <w:family w:val="swiss"/>
    <w:pitch w:val="variable"/>
  </w:font>
  <w:font w:name="Noto Sans CJK SC">
    <w:panose1 w:val="020B0500000000000000"/>
    <w:charset w:val="80"/>
    <w:family w:val="swiss"/>
    <w:pitch w:val="variable"/>
    <w:sig w:usb0="30000083" w:usb1="2BDF3C10" w:usb2="00000016" w:usb3="00000000" w:csb0="002E0107" w:csb1="00000000"/>
  </w:font>
  <w:font w:name="Droid Sans Devanagari">
    <w:charset w:val="00"/>
    <w:family w:val="auto"/>
    <w:pitch w:val="variable"/>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409C" w:rsidRDefault="0087409C">
      <w:r>
        <w:rPr>
          <w:color w:val="000000"/>
        </w:rPr>
        <w:separator/>
      </w:r>
    </w:p>
  </w:footnote>
  <w:footnote w:type="continuationSeparator" w:id="0">
    <w:p w:rsidR="0087409C" w:rsidRDefault="00874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25E7" w:rsidRDefault="00F825E7">
    <w:pPr>
      <w:pStyle w:val="a3"/>
    </w:pPr>
    <w:r>
      <w:rPr>
        <w:noProof/>
      </w:rPr>
      <w:drawing>
        <wp:anchor distT="0" distB="0" distL="114300" distR="114300" simplePos="0" relativeHeight="251659264" behindDoc="1" locked="0" layoutInCell="1" allowOverlap="1">
          <wp:simplePos x="0" y="0"/>
          <wp:positionH relativeFrom="column">
            <wp:posOffset>-905073</wp:posOffset>
          </wp:positionH>
          <wp:positionV relativeFrom="paragraph">
            <wp:posOffset>-390631</wp:posOffset>
          </wp:positionV>
          <wp:extent cx="6889638" cy="10038557"/>
          <wp:effectExtent l="0" t="0" r="0" b="793"/>
          <wp:wrapNone/>
          <wp:docPr id="1"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6889638" cy="10038557"/>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95982"/>
    <w:multiLevelType w:val="hybridMultilevel"/>
    <w:tmpl w:val="44AE4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B175304"/>
    <w:multiLevelType w:val="hybridMultilevel"/>
    <w:tmpl w:val="F836B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5873467"/>
    <w:multiLevelType w:val="multilevel"/>
    <w:tmpl w:val="FFC489BC"/>
    <w:styleLink w:val="WWNum4"/>
    <w:lvl w:ilvl="0">
      <w:numFmt w:val="bullet"/>
      <w:lvlText w:val="•"/>
      <w:lvlJc w:val="left"/>
      <w:pPr>
        <w:ind w:left="262" w:hanging="262"/>
      </w:pPr>
      <w:rPr>
        <w:caps w:val="0"/>
        <w:smallCaps w:val="0"/>
        <w:strike w:val="0"/>
        <w:dstrike w:val="0"/>
        <w:outline w:val="0"/>
        <w:emboss w:val="0"/>
        <w:imprint w:val="0"/>
        <w:spacing w:val="0"/>
        <w:w w:val="100"/>
        <w:kern w:val="0"/>
        <w:position w:val="0"/>
        <w:vertAlign w:val="baseline"/>
      </w:rPr>
    </w:lvl>
    <w:lvl w:ilvl="1">
      <w:numFmt w:val="bullet"/>
      <w:lvlText w:val="•"/>
      <w:lvlJc w:val="left"/>
      <w:pPr>
        <w:ind w:left="502" w:hanging="262"/>
      </w:pPr>
      <w:rPr>
        <w:caps w:val="0"/>
        <w:smallCaps w:val="0"/>
        <w:strike w:val="0"/>
        <w:dstrike w:val="0"/>
        <w:outline w:val="0"/>
        <w:emboss w:val="0"/>
        <w:imprint w:val="0"/>
        <w:spacing w:val="0"/>
        <w:w w:val="100"/>
        <w:kern w:val="0"/>
        <w:position w:val="0"/>
        <w:vertAlign w:val="baseline"/>
      </w:rPr>
    </w:lvl>
    <w:lvl w:ilvl="2">
      <w:numFmt w:val="bullet"/>
      <w:lvlText w:val="•"/>
      <w:lvlJc w:val="left"/>
      <w:pPr>
        <w:ind w:left="742" w:hanging="262"/>
      </w:pPr>
      <w:rPr>
        <w:caps w:val="0"/>
        <w:smallCaps w:val="0"/>
        <w:strike w:val="0"/>
        <w:dstrike w:val="0"/>
        <w:outline w:val="0"/>
        <w:emboss w:val="0"/>
        <w:imprint w:val="0"/>
        <w:spacing w:val="0"/>
        <w:w w:val="100"/>
        <w:kern w:val="0"/>
        <w:position w:val="0"/>
        <w:vertAlign w:val="baseline"/>
      </w:rPr>
    </w:lvl>
    <w:lvl w:ilvl="3">
      <w:numFmt w:val="bullet"/>
      <w:lvlText w:val="•"/>
      <w:lvlJc w:val="left"/>
      <w:pPr>
        <w:ind w:left="982" w:hanging="262"/>
      </w:pPr>
      <w:rPr>
        <w:caps w:val="0"/>
        <w:smallCaps w:val="0"/>
        <w:strike w:val="0"/>
        <w:dstrike w:val="0"/>
        <w:outline w:val="0"/>
        <w:emboss w:val="0"/>
        <w:imprint w:val="0"/>
        <w:spacing w:val="0"/>
        <w:w w:val="100"/>
        <w:kern w:val="0"/>
        <w:position w:val="0"/>
        <w:vertAlign w:val="baseline"/>
      </w:rPr>
    </w:lvl>
    <w:lvl w:ilvl="4">
      <w:numFmt w:val="bullet"/>
      <w:lvlText w:val="•"/>
      <w:lvlJc w:val="left"/>
      <w:pPr>
        <w:ind w:left="1142" w:hanging="182"/>
      </w:pPr>
      <w:rPr>
        <w:caps w:val="0"/>
        <w:smallCaps w:val="0"/>
        <w:strike w:val="0"/>
        <w:dstrike w:val="0"/>
        <w:outline w:val="0"/>
        <w:emboss w:val="0"/>
        <w:imprint w:val="0"/>
        <w:spacing w:val="0"/>
        <w:w w:val="100"/>
        <w:kern w:val="0"/>
        <w:position w:val="0"/>
        <w:vertAlign w:val="baseline"/>
      </w:rPr>
    </w:lvl>
    <w:lvl w:ilvl="5">
      <w:numFmt w:val="bullet"/>
      <w:lvlText w:val="•"/>
      <w:lvlJc w:val="left"/>
      <w:pPr>
        <w:ind w:left="1462" w:hanging="262"/>
      </w:pPr>
      <w:rPr>
        <w:caps w:val="0"/>
        <w:smallCaps w:val="0"/>
        <w:strike w:val="0"/>
        <w:dstrike w:val="0"/>
        <w:outline w:val="0"/>
        <w:emboss w:val="0"/>
        <w:imprint w:val="0"/>
        <w:spacing w:val="0"/>
        <w:w w:val="100"/>
        <w:kern w:val="0"/>
        <w:position w:val="0"/>
        <w:vertAlign w:val="baseline"/>
      </w:rPr>
    </w:lvl>
    <w:lvl w:ilvl="6">
      <w:numFmt w:val="bullet"/>
      <w:lvlText w:val="•"/>
      <w:lvlJc w:val="left"/>
      <w:pPr>
        <w:ind w:left="1702" w:hanging="262"/>
      </w:pPr>
      <w:rPr>
        <w:caps w:val="0"/>
        <w:smallCaps w:val="0"/>
        <w:strike w:val="0"/>
        <w:dstrike w:val="0"/>
        <w:outline w:val="0"/>
        <w:emboss w:val="0"/>
        <w:imprint w:val="0"/>
        <w:spacing w:val="0"/>
        <w:w w:val="100"/>
        <w:kern w:val="0"/>
        <w:position w:val="0"/>
        <w:vertAlign w:val="baseline"/>
      </w:rPr>
    </w:lvl>
    <w:lvl w:ilvl="7">
      <w:numFmt w:val="bullet"/>
      <w:lvlText w:val="•"/>
      <w:lvlJc w:val="left"/>
      <w:pPr>
        <w:ind w:left="1942" w:hanging="262"/>
      </w:pPr>
      <w:rPr>
        <w:caps w:val="0"/>
        <w:smallCaps w:val="0"/>
        <w:strike w:val="0"/>
        <w:dstrike w:val="0"/>
        <w:outline w:val="0"/>
        <w:emboss w:val="0"/>
        <w:imprint w:val="0"/>
        <w:spacing w:val="0"/>
        <w:w w:val="100"/>
        <w:kern w:val="0"/>
        <w:position w:val="0"/>
        <w:vertAlign w:val="baseline"/>
      </w:rPr>
    </w:lvl>
    <w:lvl w:ilvl="8">
      <w:numFmt w:val="bullet"/>
      <w:lvlText w:val="•"/>
      <w:lvlJc w:val="left"/>
      <w:pPr>
        <w:ind w:left="2182" w:hanging="262"/>
      </w:pPr>
      <w:rPr>
        <w:caps w:val="0"/>
        <w:smallCaps w:val="0"/>
        <w:strike w:val="0"/>
        <w:dstrike w:val="0"/>
        <w:outline w:val="0"/>
        <w:emboss w:val="0"/>
        <w:imprint w:val="0"/>
        <w:spacing w:val="0"/>
        <w:w w:val="100"/>
        <w:kern w:val="0"/>
        <w:position w:val="0"/>
        <w:vertAlign w:val="baseline"/>
      </w:rPr>
    </w:lvl>
  </w:abstractNum>
  <w:abstractNum w:abstractNumId="3" w15:restartNumberingAfterBreak="0">
    <w:nsid w:val="36B030BA"/>
    <w:multiLevelType w:val="multilevel"/>
    <w:tmpl w:val="3836E9D4"/>
    <w:styleLink w:val="WWNum5"/>
    <w:lvl w:ilvl="0">
      <w:numFmt w:val="bullet"/>
      <w:lvlText w:val="•"/>
      <w:lvlJc w:val="left"/>
      <w:pPr>
        <w:ind w:left="262" w:hanging="262"/>
      </w:pPr>
      <w:rPr>
        <w:caps w:val="0"/>
        <w:smallCaps w:val="0"/>
        <w:strike w:val="0"/>
        <w:dstrike w:val="0"/>
        <w:outline w:val="0"/>
        <w:emboss w:val="0"/>
        <w:imprint w:val="0"/>
        <w:spacing w:val="0"/>
        <w:w w:val="100"/>
        <w:kern w:val="0"/>
        <w:position w:val="0"/>
        <w:vertAlign w:val="baseline"/>
      </w:rPr>
    </w:lvl>
    <w:lvl w:ilvl="1">
      <w:numFmt w:val="bullet"/>
      <w:lvlText w:val="•"/>
      <w:lvlJc w:val="left"/>
      <w:pPr>
        <w:ind w:left="502" w:hanging="262"/>
      </w:pPr>
      <w:rPr>
        <w:caps w:val="0"/>
        <w:smallCaps w:val="0"/>
        <w:strike w:val="0"/>
        <w:dstrike w:val="0"/>
        <w:outline w:val="0"/>
        <w:emboss w:val="0"/>
        <w:imprint w:val="0"/>
        <w:spacing w:val="0"/>
        <w:w w:val="100"/>
        <w:kern w:val="0"/>
        <w:position w:val="0"/>
        <w:vertAlign w:val="baseline"/>
      </w:rPr>
    </w:lvl>
    <w:lvl w:ilvl="2">
      <w:numFmt w:val="bullet"/>
      <w:lvlText w:val="•"/>
      <w:lvlJc w:val="left"/>
      <w:pPr>
        <w:ind w:left="742" w:hanging="262"/>
      </w:pPr>
      <w:rPr>
        <w:caps w:val="0"/>
        <w:smallCaps w:val="0"/>
        <w:strike w:val="0"/>
        <w:dstrike w:val="0"/>
        <w:outline w:val="0"/>
        <w:emboss w:val="0"/>
        <w:imprint w:val="0"/>
        <w:spacing w:val="0"/>
        <w:w w:val="100"/>
        <w:kern w:val="0"/>
        <w:position w:val="0"/>
        <w:vertAlign w:val="baseline"/>
      </w:rPr>
    </w:lvl>
    <w:lvl w:ilvl="3">
      <w:numFmt w:val="bullet"/>
      <w:lvlText w:val="•"/>
      <w:lvlJc w:val="left"/>
      <w:pPr>
        <w:ind w:left="982" w:hanging="262"/>
      </w:pPr>
      <w:rPr>
        <w:caps w:val="0"/>
        <w:smallCaps w:val="0"/>
        <w:strike w:val="0"/>
        <w:dstrike w:val="0"/>
        <w:outline w:val="0"/>
        <w:emboss w:val="0"/>
        <w:imprint w:val="0"/>
        <w:spacing w:val="0"/>
        <w:w w:val="100"/>
        <w:kern w:val="0"/>
        <w:position w:val="0"/>
        <w:vertAlign w:val="baseline"/>
      </w:rPr>
    </w:lvl>
    <w:lvl w:ilvl="4">
      <w:numFmt w:val="bullet"/>
      <w:lvlText w:val="•"/>
      <w:lvlJc w:val="left"/>
      <w:pPr>
        <w:ind w:left="1142" w:hanging="182"/>
      </w:pPr>
      <w:rPr>
        <w:caps w:val="0"/>
        <w:smallCaps w:val="0"/>
        <w:strike w:val="0"/>
        <w:dstrike w:val="0"/>
        <w:outline w:val="0"/>
        <w:emboss w:val="0"/>
        <w:imprint w:val="0"/>
        <w:spacing w:val="0"/>
        <w:w w:val="100"/>
        <w:kern w:val="0"/>
        <w:position w:val="0"/>
        <w:vertAlign w:val="baseline"/>
      </w:rPr>
    </w:lvl>
    <w:lvl w:ilvl="5">
      <w:numFmt w:val="bullet"/>
      <w:lvlText w:val="•"/>
      <w:lvlJc w:val="left"/>
      <w:pPr>
        <w:ind w:left="1418" w:hanging="218"/>
      </w:pPr>
      <w:rPr>
        <w:caps w:val="0"/>
        <w:smallCaps w:val="0"/>
        <w:strike w:val="0"/>
        <w:dstrike w:val="0"/>
        <w:outline w:val="0"/>
        <w:emboss w:val="0"/>
        <w:imprint w:val="0"/>
        <w:spacing w:val="0"/>
        <w:w w:val="100"/>
        <w:kern w:val="0"/>
        <w:position w:val="0"/>
        <w:vertAlign w:val="baseline"/>
      </w:rPr>
    </w:lvl>
    <w:lvl w:ilvl="6">
      <w:numFmt w:val="bullet"/>
      <w:lvlText w:val="•"/>
      <w:lvlJc w:val="left"/>
      <w:pPr>
        <w:ind w:left="1658" w:hanging="218"/>
      </w:pPr>
      <w:rPr>
        <w:caps w:val="0"/>
        <w:smallCaps w:val="0"/>
        <w:strike w:val="0"/>
        <w:dstrike w:val="0"/>
        <w:outline w:val="0"/>
        <w:emboss w:val="0"/>
        <w:imprint w:val="0"/>
        <w:spacing w:val="0"/>
        <w:w w:val="100"/>
        <w:kern w:val="0"/>
        <w:position w:val="0"/>
        <w:vertAlign w:val="baseline"/>
      </w:rPr>
    </w:lvl>
    <w:lvl w:ilvl="7">
      <w:numFmt w:val="bullet"/>
      <w:lvlText w:val="•"/>
      <w:lvlJc w:val="left"/>
      <w:pPr>
        <w:ind w:left="1898" w:hanging="218"/>
      </w:pPr>
      <w:rPr>
        <w:caps w:val="0"/>
        <w:smallCaps w:val="0"/>
        <w:strike w:val="0"/>
        <w:dstrike w:val="0"/>
        <w:outline w:val="0"/>
        <w:emboss w:val="0"/>
        <w:imprint w:val="0"/>
        <w:spacing w:val="0"/>
        <w:w w:val="100"/>
        <w:kern w:val="0"/>
        <w:position w:val="0"/>
        <w:vertAlign w:val="baseline"/>
      </w:rPr>
    </w:lvl>
    <w:lvl w:ilvl="8">
      <w:numFmt w:val="bullet"/>
      <w:lvlText w:val="•"/>
      <w:lvlJc w:val="left"/>
      <w:pPr>
        <w:ind w:left="2138" w:hanging="218"/>
      </w:pPr>
      <w:rPr>
        <w:caps w:val="0"/>
        <w:smallCaps w:val="0"/>
        <w:strike w:val="0"/>
        <w:dstrike w:val="0"/>
        <w:outline w:val="0"/>
        <w:emboss w:val="0"/>
        <w:imprint w:val="0"/>
        <w:spacing w:val="0"/>
        <w:w w:val="100"/>
        <w:kern w:val="0"/>
        <w:position w:val="0"/>
        <w:vertAlign w:val="baseline"/>
      </w:rPr>
    </w:lvl>
  </w:abstractNum>
  <w:abstractNum w:abstractNumId="4" w15:restartNumberingAfterBreak="0">
    <w:nsid w:val="43C2201C"/>
    <w:multiLevelType w:val="multilevel"/>
    <w:tmpl w:val="F646703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4441326F"/>
    <w:multiLevelType w:val="hybridMultilevel"/>
    <w:tmpl w:val="12CC7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FA10E7B"/>
    <w:multiLevelType w:val="hybridMultilevel"/>
    <w:tmpl w:val="74961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AB39D7"/>
    <w:multiLevelType w:val="hybridMultilevel"/>
    <w:tmpl w:val="36803290"/>
    <w:lvl w:ilvl="0" w:tplc="FFFFFFFF">
      <w:start w:val="1"/>
      <w:numFmt w:val="decimal"/>
      <w:lvlText w:val="%1."/>
      <w:lvlJc w:val="left"/>
      <w:pPr>
        <w:ind w:left="720" w:hanging="360"/>
      </w:pPr>
    </w:lvl>
    <w:lvl w:ilvl="1" w:tplc="18E2FBEA">
      <w:start w:val="1"/>
      <w:numFmt w:val="bullet"/>
      <w:lvlText w:val="•"/>
      <w:lvlJc w:val="left"/>
      <w:pPr>
        <w:ind w:left="1440" w:hanging="360"/>
      </w:pPr>
      <w:rPr>
        <w:rFonts w:ascii="Helvetica Neue Light" w:eastAsia="Arial Unicode MS" w:hAnsi="Helvetica Neue Light" w:cs="Arial Unicode M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8A02889"/>
    <w:multiLevelType w:val="hybridMultilevel"/>
    <w:tmpl w:val="E42E6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29D41BD"/>
    <w:multiLevelType w:val="multilevel"/>
    <w:tmpl w:val="5A7E01C4"/>
    <w:styleLink w:val="WWNum2"/>
    <w:lvl w:ilvl="0">
      <w:numFmt w:val="bullet"/>
      <w:lvlText w:val="•"/>
      <w:lvlJc w:val="left"/>
      <w:pPr>
        <w:ind w:left="262" w:hanging="262"/>
      </w:pPr>
      <w:rPr>
        <w:caps w:val="0"/>
        <w:smallCaps w:val="0"/>
        <w:strike w:val="0"/>
        <w:dstrike w:val="0"/>
        <w:outline w:val="0"/>
        <w:emboss w:val="0"/>
        <w:imprint w:val="0"/>
        <w:spacing w:val="0"/>
        <w:w w:val="100"/>
        <w:kern w:val="0"/>
        <w:position w:val="0"/>
        <w:vertAlign w:val="baseline"/>
      </w:rPr>
    </w:lvl>
    <w:lvl w:ilvl="1">
      <w:numFmt w:val="bullet"/>
      <w:lvlText w:val="•"/>
      <w:lvlJc w:val="left"/>
      <w:pPr>
        <w:ind w:left="502" w:hanging="262"/>
      </w:pPr>
      <w:rPr>
        <w:caps w:val="0"/>
        <w:smallCaps w:val="0"/>
        <w:strike w:val="0"/>
        <w:dstrike w:val="0"/>
        <w:outline w:val="0"/>
        <w:emboss w:val="0"/>
        <w:imprint w:val="0"/>
        <w:spacing w:val="0"/>
        <w:w w:val="100"/>
        <w:kern w:val="0"/>
        <w:position w:val="0"/>
        <w:vertAlign w:val="baseline"/>
      </w:rPr>
    </w:lvl>
    <w:lvl w:ilvl="2">
      <w:numFmt w:val="bullet"/>
      <w:lvlText w:val="•"/>
      <w:lvlJc w:val="left"/>
      <w:pPr>
        <w:ind w:left="742" w:hanging="262"/>
      </w:pPr>
      <w:rPr>
        <w:caps w:val="0"/>
        <w:smallCaps w:val="0"/>
        <w:strike w:val="0"/>
        <w:dstrike w:val="0"/>
        <w:outline w:val="0"/>
        <w:emboss w:val="0"/>
        <w:imprint w:val="0"/>
        <w:spacing w:val="0"/>
        <w:w w:val="100"/>
        <w:kern w:val="0"/>
        <w:position w:val="0"/>
        <w:vertAlign w:val="baseline"/>
      </w:rPr>
    </w:lvl>
    <w:lvl w:ilvl="3">
      <w:numFmt w:val="bullet"/>
      <w:lvlText w:val="•"/>
      <w:lvlJc w:val="left"/>
      <w:pPr>
        <w:ind w:left="982" w:hanging="262"/>
      </w:pPr>
      <w:rPr>
        <w:caps w:val="0"/>
        <w:smallCaps w:val="0"/>
        <w:strike w:val="0"/>
        <w:dstrike w:val="0"/>
        <w:outline w:val="0"/>
        <w:emboss w:val="0"/>
        <w:imprint w:val="0"/>
        <w:spacing w:val="0"/>
        <w:w w:val="100"/>
        <w:kern w:val="0"/>
        <w:position w:val="0"/>
        <w:vertAlign w:val="baseline"/>
      </w:rPr>
    </w:lvl>
    <w:lvl w:ilvl="4">
      <w:numFmt w:val="bullet"/>
      <w:lvlText w:val="•"/>
      <w:lvlJc w:val="left"/>
      <w:pPr>
        <w:ind w:left="1178" w:hanging="218"/>
      </w:pPr>
      <w:rPr>
        <w:caps w:val="0"/>
        <w:smallCaps w:val="0"/>
        <w:strike w:val="0"/>
        <w:dstrike w:val="0"/>
        <w:outline w:val="0"/>
        <w:emboss w:val="0"/>
        <w:imprint w:val="0"/>
        <w:spacing w:val="0"/>
        <w:w w:val="100"/>
        <w:kern w:val="0"/>
        <w:position w:val="0"/>
        <w:vertAlign w:val="baseline"/>
      </w:rPr>
    </w:lvl>
    <w:lvl w:ilvl="5">
      <w:numFmt w:val="bullet"/>
      <w:lvlText w:val="•"/>
      <w:lvlJc w:val="left"/>
      <w:pPr>
        <w:ind w:left="1462" w:hanging="262"/>
      </w:pPr>
      <w:rPr>
        <w:caps w:val="0"/>
        <w:smallCaps w:val="0"/>
        <w:strike w:val="0"/>
        <w:dstrike w:val="0"/>
        <w:outline w:val="0"/>
        <w:emboss w:val="0"/>
        <w:imprint w:val="0"/>
        <w:spacing w:val="0"/>
        <w:w w:val="100"/>
        <w:kern w:val="0"/>
        <w:position w:val="0"/>
        <w:vertAlign w:val="baseline"/>
      </w:rPr>
    </w:lvl>
    <w:lvl w:ilvl="6">
      <w:numFmt w:val="bullet"/>
      <w:lvlText w:val="•"/>
      <w:lvlJc w:val="left"/>
      <w:pPr>
        <w:ind w:left="1702" w:hanging="262"/>
      </w:pPr>
      <w:rPr>
        <w:caps w:val="0"/>
        <w:smallCaps w:val="0"/>
        <w:strike w:val="0"/>
        <w:dstrike w:val="0"/>
        <w:outline w:val="0"/>
        <w:emboss w:val="0"/>
        <w:imprint w:val="0"/>
        <w:spacing w:val="0"/>
        <w:w w:val="100"/>
        <w:kern w:val="0"/>
        <w:position w:val="0"/>
        <w:vertAlign w:val="baseline"/>
      </w:rPr>
    </w:lvl>
    <w:lvl w:ilvl="7">
      <w:numFmt w:val="bullet"/>
      <w:lvlText w:val="•"/>
      <w:lvlJc w:val="left"/>
      <w:pPr>
        <w:ind w:left="1942" w:hanging="262"/>
      </w:pPr>
      <w:rPr>
        <w:caps w:val="0"/>
        <w:smallCaps w:val="0"/>
        <w:strike w:val="0"/>
        <w:dstrike w:val="0"/>
        <w:outline w:val="0"/>
        <w:emboss w:val="0"/>
        <w:imprint w:val="0"/>
        <w:spacing w:val="0"/>
        <w:w w:val="100"/>
        <w:kern w:val="0"/>
        <w:position w:val="0"/>
        <w:vertAlign w:val="baseline"/>
      </w:rPr>
    </w:lvl>
    <w:lvl w:ilvl="8">
      <w:numFmt w:val="bullet"/>
      <w:lvlText w:val="•"/>
      <w:lvlJc w:val="left"/>
      <w:pPr>
        <w:ind w:left="2182" w:hanging="262"/>
      </w:pPr>
      <w:rPr>
        <w:caps w:val="0"/>
        <w:smallCaps w:val="0"/>
        <w:strike w:val="0"/>
        <w:dstrike w:val="0"/>
        <w:outline w:val="0"/>
        <w:emboss w:val="0"/>
        <w:imprint w:val="0"/>
        <w:spacing w:val="0"/>
        <w:w w:val="100"/>
        <w:kern w:val="0"/>
        <w:position w:val="0"/>
        <w:vertAlign w:val="baseline"/>
      </w:rPr>
    </w:lvl>
  </w:abstractNum>
  <w:abstractNum w:abstractNumId="10" w15:restartNumberingAfterBreak="0">
    <w:nsid w:val="7A487C16"/>
    <w:multiLevelType w:val="hybridMultilevel"/>
    <w:tmpl w:val="6BF06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92052660">
    <w:abstractNumId w:val="4"/>
  </w:num>
  <w:num w:numId="2" w16cid:durableId="259022585">
    <w:abstractNumId w:val="9"/>
  </w:num>
  <w:num w:numId="3" w16cid:durableId="841361781">
    <w:abstractNumId w:val="2"/>
  </w:num>
  <w:num w:numId="4" w16cid:durableId="271669973">
    <w:abstractNumId w:val="3"/>
  </w:num>
  <w:num w:numId="5" w16cid:durableId="1179779972">
    <w:abstractNumId w:val="6"/>
    <w:lvlOverride w:ilvl="0"/>
    <w:lvlOverride w:ilvl="1"/>
    <w:lvlOverride w:ilvl="2"/>
    <w:lvlOverride w:ilvl="3"/>
    <w:lvlOverride w:ilvl="4"/>
    <w:lvlOverride w:ilvl="5"/>
    <w:lvlOverride w:ilvl="6"/>
    <w:lvlOverride w:ilvl="7"/>
    <w:lvlOverride w:ilvl="8"/>
  </w:num>
  <w:num w:numId="6" w16cid:durableId="1115438923">
    <w:abstractNumId w:val="1"/>
    <w:lvlOverride w:ilvl="0"/>
    <w:lvlOverride w:ilvl="1"/>
    <w:lvlOverride w:ilvl="2"/>
    <w:lvlOverride w:ilvl="3"/>
    <w:lvlOverride w:ilvl="4"/>
    <w:lvlOverride w:ilvl="5"/>
    <w:lvlOverride w:ilvl="6"/>
    <w:lvlOverride w:ilvl="7"/>
    <w:lvlOverride w:ilvl="8"/>
  </w:num>
  <w:num w:numId="7" w16cid:durableId="832911716">
    <w:abstractNumId w:val="10"/>
    <w:lvlOverride w:ilvl="0"/>
    <w:lvlOverride w:ilvl="1"/>
    <w:lvlOverride w:ilvl="2"/>
    <w:lvlOverride w:ilvl="3"/>
    <w:lvlOverride w:ilvl="4"/>
    <w:lvlOverride w:ilvl="5"/>
    <w:lvlOverride w:ilvl="6"/>
    <w:lvlOverride w:ilvl="7"/>
    <w:lvlOverride w:ilvl="8"/>
  </w:num>
  <w:num w:numId="8" w16cid:durableId="983238556">
    <w:abstractNumId w:val="0"/>
    <w:lvlOverride w:ilvl="0"/>
    <w:lvlOverride w:ilvl="1"/>
    <w:lvlOverride w:ilvl="2"/>
    <w:lvlOverride w:ilvl="3"/>
    <w:lvlOverride w:ilvl="4"/>
    <w:lvlOverride w:ilvl="5"/>
    <w:lvlOverride w:ilvl="6"/>
    <w:lvlOverride w:ilvl="7"/>
    <w:lvlOverride w:ilvl="8"/>
  </w:num>
  <w:num w:numId="9" w16cid:durableId="243152846">
    <w:abstractNumId w:val="5"/>
    <w:lvlOverride w:ilvl="0"/>
    <w:lvlOverride w:ilvl="1"/>
    <w:lvlOverride w:ilvl="2"/>
    <w:lvlOverride w:ilvl="3"/>
    <w:lvlOverride w:ilvl="4"/>
    <w:lvlOverride w:ilvl="5"/>
    <w:lvlOverride w:ilvl="6"/>
    <w:lvlOverride w:ilvl="7"/>
    <w:lvlOverride w:ilvl="8"/>
  </w:num>
  <w:num w:numId="10" w16cid:durableId="1875733550">
    <w:abstractNumId w:val="8"/>
    <w:lvlOverride w:ilvl="0"/>
    <w:lvlOverride w:ilvl="1"/>
    <w:lvlOverride w:ilvl="2"/>
    <w:lvlOverride w:ilvl="3"/>
    <w:lvlOverride w:ilvl="4"/>
    <w:lvlOverride w:ilvl="5"/>
    <w:lvlOverride w:ilvl="6"/>
    <w:lvlOverride w:ilvl="7"/>
    <w:lvlOverride w:ilvl="8"/>
  </w:num>
  <w:num w:numId="11" w16cid:durableId="410271610">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B69"/>
    <w:rsid w:val="00052D11"/>
    <w:rsid w:val="001071D4"/>
    <w:rsid w:val="0018095B"/>
    <w:rsid w:val="003E79B4"/>
    <w:rsid w:val="0048460B"/>
    <w:rsid w:val="00651A78"/>
    <w:rsid w:val="0077675F"/>
    <w:rsid w:val="00831B69"/>
    <w:rsid w:val="0087409C"/>
    <w:rsid w:val="00893211"/>
    <w:rsid w:val="00AB4216"/>
    <w:rsid w:val="00D71376"/>
    <w:rsid w:val="00ED6A26"/>
    <w:rsid w:val="00F825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F0B2ED6"/>
  <w15:docId w15:val="{D9A8C2A8-14BF-4D25-9E86-D3B98088E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engXian" w:hAnsi="Calibri" w:cs="DejaVu Sans"/>
        <w:sz w:val="24"/>
        <w:szCs w:val="24"/>
        <w:lang w:val="en-US"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rPr>
  </w:style>
  <w:style w:type="paragraph" w:customStyle="1" w:styleId="a">
    <w:name w:val="Обычный"/>
    <w:pPr>
      <w:suppressAutoHyphens/>
    </w:pPr>
  </w:style>
  <w:style w:type="paragraph" w:customStyle="1" w:styleId="Heading">
    <w:name w:val="Heading"/>
    <w:basedOn w:val="Standard"/>
    <w:next w:val="Textbody"/>
    <w:pPr>
      <w:keepNext/>
      <w:spacing w:before="240" w:after="120"/>
    </w:pPr>
    <w:rPr>
      <w:rFonts w:ascii="Liberation Sans" w:eastAsia="Noto Sans CJK SC" w:hAnsi="Liberation Sans" w:cs="Droid Sans Devanagari"/>
      <w:sz w:val="28"/>
      <w:szCs w:val="28"/>
    </w:rPr>
  </w:style>
  <w:style w:type="paragraph" w:customStyle="1" w:styleId="Textbody">
    <w:name w:val="Text body"/>
    <w:basedOn w:val="Standard"/>
    <w:pPr>
      <w:spacing w:after="140" w:line="276" w:lineRule="auto"/>
    </w:pPr>
  </w:style>
  <w:style w:type="paragraph" w:customStyle="1" w:styleId="a0">
    <w:name w:val="Список"/>
    <w:basedOn w:val="Textbody"/>
    <w:rPr>
      <w:rFonts w:cs="Droid Sans Devanagari"/>
    </w:rPr>
  </w:style>
  <w:style w:type="paragraph" w:customStyle="1" w:styleId="a1">
    <w:name w:val="Название объекта"/>
    <w:basedOn w:val="Standard"/>
    <w:pPr>
      <w:suppressLineNumbers/>
      <w:spacing w:before="120" w:after="120"/>
    </w:pPr>
    <w:rPr>
      <w:rFonts w:cs="Droid Sans Devanagari"/>
      <w:i/>
      <w:iCs/>
    </w:rPr>
  </w:style>
  <w:style w:type="paragraph" w:customStyle="1" w:styleId="Index">
    <w:name w:val="Index"/>
    <w:basedOn w:val="Standard"/>
    <w:pPr>
      <w:suppressLineNumbers/>
    </w:pPr>
    <w:rPr>
      <w:rFonts w:cs="Droid Sans Devanagari"/>
    </w:rPr>
  </w:style>
  <w:style w:type="paragraph" w:customStyle="1" w:styleId="Framecontents">
    <w:name w:val="Frame contents"/>
    <w:basedOn w:val="Standard"/>
  </w:style>
  <w:style w:type="paragraph" w:customStyle="1" w:styleId="Body">
    <w:name w:val="Body"/>
    <w:pPr>
      <w:widowControl/>
      <w:suppressAutoHyphens/>
      <w:spacing w:after="180" w:line="264" w:lineRule="auto"/>
    </w:pPr>
    <w:rPr>
      <w:rFonts w:ascii="Helvetica Neue Light" w:eastAsia="Arial Unicode MS" w:hAnsi="Helvetica Neue Light" w:cs="Arial Unicode MS"/>
      <w:color w:val="000000"/>
      <w:sz w:val="20"/>
      <w:szCs w:val="20"/>
    </w:rPr>
  </w:style>
  <w:style w:type="paragraph" w:customStyle="1" w:styleId="BodyA">
    <w:name w:val="Body A"/>
    <w:pPr>
      <w:widowControl/>
      <w:suppressAutoHyphens/>
      <w:spacing w:after="180" w:line="264" w:lineRule="auto"/>
    </w:pPr>
    <w:rPr>
      <w:rFonts w:ascii="Times New Roman" w:eastAsia="Arial Unicode MS" w:hAnsi="Times New Roman" w:cs="Arial Unicode MS"/>
      <w:color w:val="000000"/>
      <w:sz w:val="20"/>
      <w:szCs w:val="20"/>
      <w:lang w:val="fr-FR"/>
    </w:rPr>
  </w:style>
  <w:style w:type="paragraph" w:customStyle="1" w:styleId="HeaderandFooter">
    <w:name w:val="Header and Footer"/>
    <w:basedOn w:val="Standard"/>
    <w:pPr>
      <w:suppressLineNumbers/>
      <w:tabs>
        <w:tab w:val="center" w:pos="4680"/>
        <w:tab w:val="right" w:pos="9360"/>
      </w:tabs>
    </w:pPr>
  </w:style>
  <w:style w:type="paragraph" w:customStyle="1" w:styleId="a2">
    <w:name w:val="Нижний колонтитул"/>
    <w:basedOn w:val="HeaderandFooter"/>
  </w:style>
  <w:style w:type="paragraph" w:customStyle="1" w:styleId="a3">
    <w:name w:val="Верхний колонтитул"/>
    <w:basedOn w:val="HeaderandFooter"/>
  </w:style>
  <w:style w:type="paragraph" w:styleId="Header">
    <w:name w:val="header"/>
    <w:basedOn w:val="HeaderandFooter"/>
    <w:pPr>
      <w:tabs>
        <w:tab w:val="clear" w:pos="4680"/>
        <w:tab w:val="clear" w:pos="9360"/>
        <w:tab w:val="center" w:pos="4986"/>
        <w:tab w:val="right" w:pos="9972"/>
      </w:tabs>
    </w:pPr>
  </w:style>
  <w:style w:type="character" w:customStyle="1" w:styleId="a4">
    <w:name w:val="Основной шрифт абзаца"/>
  </w:style>
  <w:style w:type="character" w:customStyle="1" w:styleId="ListLabel10">
    <w:name w:val="ListLabel 10"/>
    <w:rPr>
      <w:caps w:val="0"/>
      <w:smallCaps w:val="0"/>
      <w:strike w:val="0"/>
      <w:dstrike w:val="0"/>
      <w:outline w:val="0"/>
      <w:emboss w:val="0"/>
      <w:imprint w:val="0"/>
      <w:spacing w:val="0"/>
      <w:w w:val="100"/>
      <w:kern w:val="0"/>
      <w:position w:val="0"/>
      <w:vertAlign w:val="baseline"/>
    </w:rPr>
  </w:style>
  <w:style w:type="character" w:customStyle="1" w:styleId="ListLabel11">
    <w:name w:val="ListLabel 11"/>
    <w:rPr>
      <w:caps w:val="0"/>
      <w:smallCaps w:val="0"/>
      <w:strike w:val="0"/>
      <w:dstrike w:val="0"/>
      <w:outline w:val="0"/>
      <w:emboss w:val="0"/>
      <w:imprint w:val="0"/>
      <w:spacing w:val="0"/>
      <w:w w:val="100"/>
      <w:kern w:val="0"/>
      <w:position w:val="0"/>
      <w:vertAlign w:val="baseline"/>
    </w:rPr>
  </w:style>
  <w:style w:type="character" w:customStyle="1" w:styleId="ListLabel12">
    <w:name w:val="ListLabel 12"/>
    <w:rPr>
      <w:caps w:val="0"/>
      <w:smallCaps w:val="0"/>
      <w:strike w:val="0"/>
      <w:dstrike w:val="0"/>
      <w:outline w:val="0"/>
      <w:emboss w:val="0"/>
      <w:imprint w:val="0"/>
      <w:spacing w:val="0"/>
      <w:w w:val="100"/>
      <w:kern w:val="0"/>
      <w:position w:val="0"/>
      <w:vertAlign w:val="baseline"/>
    </w:rPr>
  </w:style>
  <w:style w:type="character" w:customStyle="1" w:styleId="ListLabel13">
    <w:name w:val="ListLabel 13"/>
    <w:rPr>
      <w:caps w:val="0"/>
      <w:smallCaps w:val="0"/>
      <w:strike w:val="0"/>
      <w:dstrike w:val="0"/>
      <w:outline w:val="0"/>
      <w:emboss w:val="0"/>
      <w:imprint w:val="0"/>
      <w:spacing w:val="0"/>
      <w:w w:val="100"/>
      <w:kern w:val="0"/>
      <w:position w:val="0"/>
      <w:vertAlign w:val="baseline"/>
    </w:rPr>
  </w:style>
  <w:style w:type="character" w:customStyle="1" w:styleId="ListLabel14">
    <w:name w:val="ListLabel 14"/>
    <w:rPr>
      <w:caps w:val="0"/>
      <w:smallCaps w:val="0"/>
      <w:strike w:val="0"/>
      <w:dstrike w:val="0"/>
      <w:outline w:val="0"/>
      <w:emboss w:val="0"/>
      <w:imprint w:val="0"/>
      <w:spacing w:val="0"/>
      <w:w w:val="100"/>
      <w:kern w:val="0"/>
      <w:position w:val="0"/>
      <w:vertAlign w:val="baseline"/>
    </w:rPr>
  </w:style>
  <w:style w:type="character" w:customStyle="1" w:styleId="ListLabel15">
    <w:name w:val="ListLabel 15"/>
    <w:rPr>
      <w:caps w:val="0"/>
      <w:smallCaps w:val="0"/>
      <w:strike w:val="0"/>
      <w:dstrike w:val="0"/>
      <w:outline w:val="0"/>
      <w:emboss w:val="0"/>
      <w:imprint w:val="0"/>
      <w:spacing w:val="0"/>
      <w:w w:val="100"/>
      <w:kern w:val="0"/>
      <w:position w:val="0"/>
      <w:vertAlign w:val="baseline"/>
    </w:rPr>
  </w:style>
  <w:style w:type="character" w:customStyle="1" w:styleId="ListLabel16">
    <w:name w:val="ListLabel 16"/>
    <w:rPr>
      <w:caps w:val="0"/>
      <w:smallCaps w:val="0"/>
      <w:strike w:val="0"/>
      <w:dstrike w:val="0"/>
      <w:outline w:val="0"/>
      <w:emboss w:val="0"/>
      <w:imprint w:val="0"/>
      <w:spacing w:val="0"/>
      <w:w w:val="100"/>
      <w:kern w:val="0"/>
      <w:position w:val="0"/>
      <w:vertAlign w:val="baseline"/>
    </w:rPr>
  </w:style>
  <w:style w:type="character" w:customStyle="1" w:styleId="ListLabel17">
    <w:name w:val="ListLabel 17"/>
    <w:rPr>
      <w:caps w:val="0"/>
      <w:smallCaps w:val="0"/>
      <w:strike w:val="0"/>
      <w:dstrike w:val="0"/>
      <w:outline w:val="0"/>
      <w:emboss w:val="0"/>
      <w:imprint w:val="0"/>
      <w:spacing w:val="0"/>
      <w:w w:val="100"/>
      <w:kern w:val="0"/>
      <w:position w:val="0"/>
      <w:vertAlign w:val="baseline"/>
    </w:rPr>
  </w:style>
  <w:style w:type="character" w:customStyle="1" w:styleId="ListLabel18">
    <w:name w:val="ListLabel 18"/>
    <w:rPr>
      <w:caps w:val="0"/>
      <w:smallCaps w:val="0"/>
      <w:strike w:val="0"/>
      <w:dstrike w:val="0"/>
      <w:outline w:val="0"/>
      <w:emboss w:val="0"/>
      <w:imprint w:val="0"/>
      <w:spacing w:val="0"/>
      <w:w w:val="100"/>
      <w:kern w:val="0"/>
      <w:position w:val="0"/>
      <w:vertAlign w:val="baseline"/>
    </w:rPr>
  </w:style>
  <w:style w:type="character" w:customStyle="1" w:styleId="ListLabel28">
    <w:name w:val="ListLabel 28"/>
    <w:rPr>
      <w:caps w:val="0"/>
      <w:smallCaps w:val="0"/>
      <w:strike w:val="0"/>
      <w:dstrike w:val="0"/>
      <w:outline w:val="0"/>
      <w:emboss w:val="0"/>
      <w:imprint w:val="0"/>
      <w:spacing w:val="0"/>
      <w:w w:val="100"/>
      <w:kern w:val="0"/>
      <w:position w:val="0"/>
      <w:vertAlign w:val="baseline"/>
    </w:rPr>
  </w:style>
  <w:style w:type="character" w:customStyle="1" w:styleId="ListLabel29">
    <w:name w:val="ListLabel 29"/>
    <w:rPr>
      <w:caps w:val="0"/>
      <w:smallCaps w:val="0"/>
      <w:strike w:val="0"/>
      <w:dstrike w:val="0"/>
      <w:outline w:val="0"/>
      <w:emboss w:val="0"/>
      <w:imprint w:val="0"/>
      <w:spacing w:val="0"/>
      <w:w w:val="100"/>
      <w:kern w:val="0"/>
      <w:position w:val="0"/>
      <w:vertAlign w:val="baseline"/>
    </w:rPr>
  </w:style>
  <w:style w:type="character" w:customStyle="1" w:styleId="ListLabel30">
    <w:name w:val="ListLabel 30"/>
    <w:rPr>
      <w:caps w:val="0"/>
      <w:smallCaps w:val="0"/>
      <w:strike w:val="0"/>
      <w:dstrike w:val="0"/>
      <w:outline w:val="0"/>
      <w:emboss w:val="0"/>
      <w:imprint w:val="0"/>
      <w:spacing w:val="0"/>
      <w:w w:val="100"/>
      <w:kern w:val="0"/>
      <w:position w:val="0"/>
      <w:vertAlign w:val="baseline"/>
    </w:rPr>
  </w:style>
  <w:style w:type="character" w:customStyle="1" w:styleId="ListLabel31">
    <w:name w:val="ListLabel 31"/>
    <w:rPr>
      <w:caps w:val="0"/>
      <w:smallCaps w:val="0"/>
      <w:strike w:val="0"/>
      <w:dstrike w:val="0"/>
      <w:outline w:val="0"/>
      <w:emboss w:val="0"/>
      <w:imprint w:val="0"/>
      <w:spacing w:val="0"/>
      <w:w w:val="100"/>
      <w:kern w:val="0"/>
      <w:position w:val="0"/>
      <w:vertAlign w:val="baseline"/>
    </w:rPr>
  </w:style>
  <w:style w:type="character" w:customStyle="1" w:styleId="ListLabel32">
    <w:name w:val="ListLabel 32"/>
    <w:rPr>
      <w:caps w:val="0"/>
      <w:smallCaps w:val="0"/>
      <w:strike w:val="0"/>
      <w:dstrike w:val="0"/>
      <w:outline w:val="0"/>
      <w:emboss w:val="0"/>
      <w:imprint w:val="0"/>
      <w:spacing w:val="0"/>
      <w:w w:val="100"/>
      <w:kern w:val="0"/>
      <w:position w:val="0"/>
      <w:vertAlign w:val="baseline"/>
    </w:rPr>
  </w:style>
  <w:style w:type="character" w:customStyle="1" w:styleId="ListLabel33">
    <w:name w:val="ListLabel 33"/>
    <w:rPr>
      <w:caps w:val="0"/>
      <w:smallCaps w:val="0"/>
      <w:strike w:val="0"/>
      <w:dstrike w:val="0"/>
      <w:outline w:val="0"/>
      <w:emboss w:val="0"/>
      <w:imprint w:val="0"/>
      <w:spacing w:val="0"/>
      <w:w w:val="100"/>
      <w:kern w:val="0"/>
      <w:position w:val="0"/>
      <w:vertAlign w:val="baseline"/>
    </w:rPr>
  </w:style>
  <w:style w:type="character" w:customStyle="1" w:styleId="ListLabel34">
    <w:name w:val="ListLabel 34"/>
    <w:rPr>
      <w:caps w:val="0"/>
      <w:smallCaps w:val="0"/>
      <w:strike w:val="0"/>
      <w:dstrike w:val="0"/>
      <w:outline w:val="0"/>
      <w:emboss w:val="0"/>
      <w:imprint w:val="0"/>
      <w:spacing w:val="0"/>
      <w:w w:val="100"/>
      <w:kern w:val="0"/>
      <w:position w:val="0"/>
      <w:vertAlign w:val="baseline"/>
    </w:rPr>
  </w:style>
  <w:style w:type="character" w:customStyle="1" w:styleId="ListLabel35">
    <w:name w:val="ListLabel 35"/>
    <w:rPr>
      <w:caps w:val="0"/>
      <w:smallCaps w:val="0"/>
      <w:strike w:val="0"/>
      <w:dstrike w:val="0"/>
      <w:outline w:val="0"/>
      <w:emboss w:val="0"/>
      <w:imprint w:val="0"/>
      <w:spacing w:val="0"/>
      <w:w w:val="100"/>
      <w:kern w:val="0"/>
      <w:position w:val="0"/>
      <w:vertAlign w:val="baseline"/>
    </w:rPr>
  </w:style>
  <w:style w:type="character" w:customStyle="1" w:styleId="ListLabel36">
    <w:name w:val="ListLabel 36"/>
    <w:rPr>
      <w:caps w:val="0"/>
      <w:smallCaps w:val="0"/>
      <w:strike w:val="0"/>
      <w:dstrike w:val="0"/>
      <w:outline w:val="0"/>
      <w:emboss w:val="0"/>
      <w:imprint w:val="0"/>
      <w:spacing w:val="0"/>
      <w:w w:val="100"/>
      <w:kern w:val="0"/>
      <w:position w:val="0"/>
      <w:vertAlign w:val="baseline"/>
    </w:rPr>
  </w:style>
  <w:style w:type="character" w:customStyle="1" w:styleId="ListLabel37">
    <w:name w:val="ListLabel 37"/>
    <w:rPr>
      <w:caps w:val="0"/>
      <w:smallCaps w:val="0"/>
      <w:strike w:val="0"/>
      <w:dstrike w:val="0"/>
      <w:outline w:val="0"/>
      <w:emboss w:val="0"/>
      <w:imprint w:val="0"/>
      <w:spacing w:val="0"/>
      <w:w w:val="100"/>
      <w:kern w:val="0"/>
      <w:position w:val="0"/>
      <w:vertAlign w:val="baseline"/>
    </w:rPr>
  </w:style>
  <w:style w:type="character" w:customStyle="1" w:styleId="ListLabel38">
    <w:name w:val="ListLabel 38"/>
    <w:rPr>
      <w:caps w:val="0"/>
      <w:smallCaps w:val="0"/>
      <w:strike w:val="0"/>
      <w:dstrike w:val="0"/>
      <w:outline w:val="0"/>
      <w:emboss w:val="0"/>
      <w:imprint w:val="0"/>
      <w:spacing w:val="0"/>
      <w:w w:val="100"/>
      <w:kern w:val="0"/>
      <w:position w:val="0"/>
      <w:vertAlign w:val="baseline"/>
    </w:rPr>
  </w:style>
  <w:style w:type="character" w:customStyle="1" w:styleId="ListLabel39">
    <w:name w:val="ListLabel 39"/>
    <w:rPr>
      <w:caps w:val="0"/>
      <w:smallCaps w:val="0"/>
      <w:strike w:val="0"/>
      <w:dstrike w:val="0"/>
      <w:outline w:val="0"/>
      <w:emboss w:val="0"/>
      <w:imprint w:val="0"/>
      <w:spacing w:val="0"/>
      <w:w w:val="100"/>
      <w:kern w:val="0"/>
      <w:position w:val="0"/>
      <w:vertAlign w:val="baseline"/>
    </w:rPr>
  </w:style>
  <w:style w:type="character" w:customStyle="1" w:styleId="ListLabel40">
    <w:name w:val="ListLabel 40"/>
    <w:rPr>
      <w:caps w:val="0"/>
      <w:smallCaps w:val="0"/>
      <w:strike w:val="0"/>
      <w:dstrike w:val="0"/>
      <w:outline w:val="0"/>
      <w:emboss w:val="0"/>
      <w:imprint w:val="0"/>
      <w:spacing w:val="0"/>
      <w:w w:val="100"/>
      <w:kern w:val="0"/>
      <w:position w:val="0"/>
      <w:vertAlign w:val="baseline"/>
    </w:rPr>
  </w:style>
  <w:style w:type="character" w:customStyle="1" w:styleId="ListLabel41">
    <w:name w:val="ListLabel 41"/>
    <w:rPr>
      <w:caps w:val="0"/>
      <w:smallCaps w:val="0"/>
      <w:strike w:val="0"/>
      <w:dstrike w:val="0"/>
      <w:outline w:val="0"/>
      <w:emboss w:val="0"/>
      <w:imprint w:val="0"/>
      <w:spacing w:val="0"/>
      <w:w w:val="100"/>
      <w:kern w:val="0"/>
      <w:position w:val="0"/>
      <w:vertAlign w:val="baseline"/>
    </w:rPr>
  </w:style>
  <w:style w:type="character" w:customStyle="1" w:styleId="ListLabel42">
    <w:name w:val="ListLabel 42"/>
    <w:rPr>
      <w:caps w:val="0"/>
      <w:smallCaps w:val="0"/>
      <w:strike w:val="0"/>
      <w:dstrike w:val="0"/>
      <w:outline w:val="0"/>
      <w:emboss w:val="0"/>
      <w:imprint w:val="0"/>
      <w:spacing w:val="0"/>
      <w:w w:val="100"/>
      <w:kern w:val="0"/>
      <w:position w:val="0"/>
      <w:vertAlign w:val="baseline"/>
    </w:rPr>
  </w:style>
  <w:style w:type="character" w:customStyle="1" w:styleId="ListLabel43">
    <w:name w:val="ListLabel 43"/>
    <w:rPr>
      <w:caps w:val="0"/>
      <w:smallCaps w:val="0"/>
      <w:strike w:val="0"/>
      <w:dstrike w:val="0"/>
      <w:outline w:val="0"/>
      <w:emboss w:val="0"/>
      <w:imprint w:val="0"/>
      <w:spacing w:val="0"/>
      <w:w w:val="100"/>
      <w:kern w:val="0"/>
      <w:position w:val="0"/>
      <w:vertAlign w:val="baseline"/>
    </w:rPr>
  </w:style>
  <w:style w:type="character" w:customStyle="1" w:styleId="ListLabel44">
    <w:name w:val="ListLabel 44"/>
    <w:rPr>
      <w:caps w:val="0"/>
      <w:smallCaps w:val="0"/>
      <w:strike w:val="0"/>
      <w:dstrike w:val="0"/>
      <w:outline w:val="0"/>
      <w:emboss w:val="0"/>
      <w:imprint w:val="0"/>
      <w:spacing w:val="0"/>
      <w:w w:val="100"/>
      <w:kern w:val="0"/>
      <w:position w:val="0"/>
      <w:vertAlign w:val="baseline"/>
    </w:rPr>
  </w:style>
  <w:style w:type="character" w:customStyle="1" w:styleId="ListLabel45">
    <w:name w:val="ListLabel 45"/>
    <w:rPr>
      <w:caps w:val="0"/>
      <w:smallCaps w:val="0"/>
      <w:strike w:val="0"/>
      <w:dstrike w:val="0"/>
      <w:outline w:val="0"/>
      <w:emboss w:val="0"/>
      <w:imprint w:val="0"/>
      <w:spacing w:val="0"/>
      <w:w w:val="100"/>
      <w:kern w:val="0"/>
      <w:position w:val="0"/>
      <w:vertAlign w:val="baseline"/>
    </w:rPr>
  </w:style>
  <w:style w:type="numbering" w:customStyle="1" w:styleId="NoList1">
    <w:name w:val="No List_1"/>
    <w:basedOn w:val="NoList"/>
    <w:pPr>
      <w:numPr>
        <w:numId w:val="1"/>
      </w:numPr>
    </w:pPr>
  </w:style>
  <w:style w:type="numbering" w:customStyle="1" w:styleId="WWNum2">
    <w:name w:val="WWNum2"/>
    <w:basedOn w:val="NoList"/>
    <w:pPr>
      <w:numPr>
        <w:numId w:val="2"/>
      </w:numPr>
    </w:pPr>
  </w:style>
  <w:style w:type="numbering" w:customStyle="1" w:styleId="WWNum4">
    <w:name w:val="WWNum4"/>
    <w:basedOn w:val="NoList"/>
    <w:pPr>
      <w:numPr>
        <w:numId w:val="3"/>
      </w:numPr>
    </w:pPr>
  </w:style>
  <w:style w:type="numbering" w:customStyle="1" w:styleId="WWNum5">
    <w:name w:val="WWNum5"/>
    <w:basedOn w:val="NoList"/>
    <w:pPr>
      <w:numPr>
        <w:numId w:val="4"/>
      </w:numPr>
    </w:pPr>
  </w:style>
  <w:style w:type="paragraph" w:styleId="Footer">
    <w:name w:val="footer"/>
    <w:basedOn w:val="Normal"/>
    <w:link w:val="FooterChar"/>
    <w:uiPriority w:val="99"/>
    <w:unhideWhenUsed/>
    <w:rsid w:val="00D71376"/>
    <w:pPr>
      <w:tabs>
        <w:tab w:val="center" w:pos="4680"/>
        <w:tab w:val="right" w:pos="9360"/>
      </w:tabs>
    </w:pPr>
  </w:style>
  <w:style w:type="character" w:customStyle="1" w:styleId="FooterChar">
    <w:name w:val="Footer Char"/>
    <w:basedOn w:val="DefaultParagraphFont"/>
    <w:link w:val="Footer"/>
    <w:uiPriority w:val="99"/>
    <w:rsid w:val="00D71376"/>
  </w:style>
  <w:style w:type="paragraph" w:styleId="ListParagraph">
    <w:name w:val="List Paragraph"/>
    <w:basedOn w:val="Normal"/>
    <w:uiPriority w:val="34"/>
    <w:qFormat/>
    <w:rsid w:val="00AB4216"/>
    <w:pPr>
      <w:ind w:left="720"/>
      <w:contextualSpacing/>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1326</Words>
  <Characters>7562</Characters>
  <Application>Microsoft Office Word</Application>
  <DocSecurity>0</DocSecurity>
  <Lines>63</Lines>
  <Paragraphs>17</Paragraphs>
  <ScaleCrop>false</ScaleCrop>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Schuyler Reidel</dc:creator>
  <cp:lastModifiedBy>Schuyler Reidel</cp:lastModifiedBy>
  <cp:revision>4</cp:revision>
  <dcterms:created xsi:type="dcterms:W3CDTF">2024-07-11T14:46:00Z</dcterms:created>
  <dcterms:modified xsi:type="dcterms:W3CDTF">2024-07-11T14:47:00Z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